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54"/>
      </w:tblGrid>
      <w:tr w:rsidR="000C5574" w:rsidRPr="008A2D3F" w14:paraId="61214E91" w14:textId="77777777" w:rsidTr="00AE0C04">
        <w:tc>
          <w:tcPr>
            <w:tcW w:w="2537" w:type="pct"/>
          </w:tcPr>
          <w:p w14:paraId="1390457F" w14:textId="47F41482" w:rsidR="0029496F" w:rsidRPr="000C5574" w:rsidRDefault="00940571" w:rsidP="0029496F">
            <w:pPr>
              <w:tabs>
                <w:tab w:val="left" w:pos="-993"/>
                <w:tab w:val="left" w:pos="4678"/>
              </w:tabs>
              <w:ind w:left="-113" w:right="-108"/>
              <w:jc w:val="center"/>
              <w:rPr>
                <w:color w:val="000000" w:themeColor="text1"/>
              </w:rPr>
            </w:pPr>
            <w:r w:rsidRPr="000C5574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EFFAB52" wp14:editId="015C2B41">
                  <wp:extent cx="685800" cy="685800"/>
                  <wp:effectExtent l="0" t="0" r="0" b="0"/>
                  <wp:docPr id="2" name="Рисунок 2" descr="C:\Users\User\Desktop\Новая папка\герб минстро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User\Desktop\Новая папка\герб минстро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C3AC65" w14:textId="36987E64" w:rsidR="00940571" w:rsidRPr="000C5574" w:rsidRDefault="00940571" w:rsidP="0029496F">
            <w:pPr>
              <w:tabs>
                <w:tab w:val="left" w:pos="-993"/>
                <w:tab w:val="left" w:pos="4678"/>
              </w:tabs>
              <w:ind w:left="-113" w:right="-108"/>
              <w:jc w:val="center"/>
              <w:rPr>
                <w:color w:val="000000" w:themeColor="text1"/>
              </w:rPr>
            </w:pPr>
          </w:p>
          <w:p w14:paraId="20C6CBF1" w14:textId="3F57233D" w:rsidR="0029496F" w:rsidRPr="000C5574" w:rsidRDefault="006A7038" w:rsidP="0029496F">
            <w:pPr>
              <w:tabs>
                <w:tab w:val="left" w:pos="-993"/>
                <w:tab w:val="left" w:pos="4678"/>
              </w:tabs>
              <w:spacing w:line="276" w:lineRule="auto"/>
              <w:ind w:left="-113" w:right="-108"/>
              <w:jc w:val="center"/>
              <w:rPr>
                <w:rFonts w:ascii="Avenir Next Condensed" w:hAnsi="Avenir Next Condensed"/>
                <w:color w:val="0F243E" w:themeColor="text2" w:themeShade="80"/>
                <w:sz w:val="20"/>
                <w:szCs w:val="20"/>
              </w:rPr>
            </w:pPr>
            <w:r w:rsidRPr="000C5574">
              <w:rPr>
                <w:rFonts w:ascii="Avenir Next Condensed Demi Bold" w:hAnsi="Avenir Next Condensed Demi Bold" w:cs="Avenir Next Condensed Demi Bold"/>
                <w:color w:val="0F243E" w:themeColor="text2" w:themeShade="80"/>
                <w:sz w:val="20"/>
                <w:szCs w:val="20"/>
              </w:rPr>
              <w:t>ФЕДЕРАЛЬНОЕ</w:t>
            </w:r>
            <w:r w:rsidRPr="000C5574">
              <w:rPr>
                <w:rFonts w:ascii="Avenir Next Condensed" w:hAnsi="Avenir Next Condensed" w:cs="Times New Roman"/>
                <w:color w:val="0F243E" w:themeColor="text2" w:themeShade="80"/>
                <w:sz w:val="20"/>
                <w:szCs w:val="20"/>
              </w:rPr>
              <w:t xml:space="preserve"> </w:t>
            </w:r>
            <w:r w:rsidRPr="000C5574">
              <w:rPr>
                <w:rFonts w:ascii="Avenir Next Condensed Demi Bold" w:hAnsi="Avenir Next Condensed Demi Bold" w:cs="Avenir Next Condensed Demi Bold"/>
                <w:color w:val="0F243E" w:themeColor="text2" w:themeShade="80"/>
                <w:sz w:val="20"/>
                <w:szCs w:val="20"/>
              </w:rPr>
              <w:t>ГОСУДАРСТВЕННОЕ</w:t>
            </w:r>
            <w:r w:rsidRPr="000C5574">
              <w:rPr>
                <w:rFonts w:ascii="Avenir Next Condensed" w:hAnsi="Avenir Next Condensed" w:cs="Times New Roman"/>
                <w:color w:val="0F243E" w:themeColor="text2" w:themeShade="80"/>
                <w:sz w:val="20"/>
                <w:szCs w:val="20"/>
              </w:rPr>
              <w:t xml:space="preserve"> </w:t>
            </w:r>
            <w:r w:rsidRPr="000C5574">
              <w:rPr>
                <w:rFonts w:ascii="Avenir Next Condensed Demi Bold" w:hAnsi="Avenir Next Condensed Demi Bold" w:cs="Avenir Next Condensed Demi Bold"/>
                <w:color w:val="0F243E" w:themeColor="text2" w:themeShade="80"/>
                <w:sz w:val="20"/>
                <w:szCs w:val="20"/>
              </w:rPr>
              <w:t>БЮДЖЕТНОЕ</w:t>
            </w:r>
            <w:r w:rsidRPr="000C5574">
              <w:rPr>
                <w:rFonts w:ascii="Avenir Next Condensed" w:hAnsi="Avenir Next Condensed" w:cs="Times New Roman"/>
                <w:color w:val="0F243E" w:themeColor="text2" w:themeShade="80"/>
                <w:sz w:val="20"/>
                <w:szCs w:val="20"/>
              </w:rPr>
              <w:t xml:space="preserve"> </w:t>
            </w:r>
            <w:r w:rsidRPr="000C5574">
              <w:rPr>
                <w:rFonts w:ascii="Avenir Next Condensed Demi Bold" w:hAnsi="Avenir Next Condensed Demi Bold" w:cs="Avenir Next Condensed Demi Bold"/>
                <w:color w:val="0F243E" w:themeColor="text2" w:themeShade="80"/>
                <w:sz w:val="20"/>
                <w:szCs w:val="20"/>
              </w:rPr>
              <w:t>УЧРЕЖДЕНИЕ</w:t>
            </w:r>
          </w:p>
          <w:p w14:paraId="5691B9A7" w14:textId="77777777" w:rsidR="009F4BE4" w:rsidRPr="000C5574" w:rsidRDefault="009F4BE4" w:rsidP="008F7484">
            <w:pPr>
              <w:tabs>
                <w:tab w:val="left" w:pos="-993"/>
                <w:tab w:val="left" w:pos="4678"/>
              </w:tabs>
              <w:spacing w:line="120" w:lineRule="auto"/>
              <w:ind w:left="-113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40"/>
              </w:rPr>
            </w:pPr>
          </w:p>
          <w:p w14:paraId="560217AC" w14:textId="1395981C" w:rsidR="009F4BE4" w:rsidRPr="000C5574" w:rsidRDefault="009F4BE4" w:rsidP="0029496F">
            <w:pPr>
              <w:tabs>
                <w:tab w:val="left" w:pos="-993"/>
                <w:tab w:val="left" w:pos="4678"/>
              </w:tabs>
              <w:spacing w:line="276" w:lineRule="auto"/>
              <w:ind w:left="-113" w:right="-108"/>
              <w:jc w:val="center"/>
              <w:rPr>
                <w:rFonts w:ascii="Times New Roman" w:hAnsi="Times New Roman" w:cs="Times New Roman"/>
                <w:b/>
                <w:color w:val="C00000"/>
                <w:spacing w:val="40"/>
                <w:sz w:val="24"/>
                <w:szCs w:val="24"/>
              </w:rPr>
            </w:pPr>
            <w:r w:rsidRPr="000C5574">
              <w:rPr>
                <w:rFonts w:ascii="Times New Roman" w:hAnsi="Times New Roman" w:cs="Times New Roman"/>
                <w:b/>
                <w:color w:val="C00000"/>
                <w:spacing w:val="40"/>
                <w:sz w:val="24"/>
                <w:szCs w:val="24"/>
              </w:rPr>
              <w:t>ЦЕНТРАЛЬНЫЙ НАУЧНО-ИССЛЕДОВАТЕЛЬСКИЙ И ПРОЕКТНЫЙ ИНСТИТУТ</w:t>
            </w:r>
          </w:p>
          <w:p w14:paraId="3D6CF38E" w14:textId="2719508A" w:rsidR="0029496F" w:rsidRPr="000C5574" w:rsidRDefault="006517A9" w:rsidP="006517A9">
            <w:pPr>
              <w:tabs>
                <w:tab w:val="left" w:pos="-993"/>
                <w:tab w:val="left" w:pos="4678"/>
              </w:tabs>
              <w:spacing w:line="276" w:lineRule="auto"/>
              <w:ind w:left="-113" w:right="-108"/>
              <w:jc w:val="center"/>
              <w:rPr>
                <w:rFonts w:ascii="Times New Roman" w:hAnsi="Times New Roman" w:cs="Times New Roman"/>
                <w:b/>
                <w:color w:val="C00000"/>
                <w:spacing w:val="40"/>
                <w:sz w:val="24"/>
                <w:szCs w:val="24"/>
              </w:rPr>
            </w:pPr>
            <w:r w:rsidRPr="000C5574">
              <w:rPr>
                <w:rFonts w:ascii="Times New Roman" w:hAnsi="Times New Roman" w:cs="Times New Roman"/>
                <w:b/>
                <w:color w:val="C00000"/>
                <w:spacing w:val="40"/>
                <w:sz w:val="24"/>
                <w:szCs w:val="24"/>
              </w:rPr>
              <w:t>МИНСТРОЯ РОССИИ</w:t>
            </w:r>
          </w:p>
          <w:p w14:paraId="1206D70F" w14:textId="32D27A4E" w:rsidR="0029496F" w:rsidRPr="000C5574" w:rsidRDefault="0029496F" w:rsidP="00BD77FB">
            <w:pPr>
              <w:tabs>
                <w:tab w:val="left" w:pos="-993"/>
                <w:tab w:val="left" w:pos="4678"/>
              </w:tabs>
              <w:ind w:right="-108"/>
              <w:rPr>
                <w:rFonts w:ascii="Times New Roman" w:hAnsi="Times New Roman" w:cs="Times New Roman"/>
                <w:b/>
                <w:color w:val="000000" w:themeColor="text1"/>
                <w:spacing w:val="30"/>
                <w:sz w:val="24"/>
                <w:szCs w:val="24"/>
              </w:rPr>
            </w:pPr>
          </w:p>
          <w:p w14:paraId="2B7524EE" w14:textId="50CFE981" w:rsidR="0029496F" w:rsidRPr="000C5574" w:rsidRDefault="009F4BE4" w:rsidP="0029496F">
            <w:pPr>
              <w:tabs>
                <w:tab w:val="left" w:pos="-993"/>
                <w:tab w:val="left" w:pos="4678"/>
              </w:tabs>
              <w:ind w:left="-113" w:right="-108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pacing w:val="6"/>
                <w:sz w:val="16"/>
                <w:szCs w:val="16"/>
              </w:rPr>
            </w:pPr>
            <w:r w:rsidRPr="000C5574">
              <w:rPr>
                <w:rFonts w:ascii="Times New Roman" w:hAnsi="Times New Roman" w:cs="Times New Roman"/>
                <w:b/>
                <w:color w:val="0F243E" w:themeColor="text2" w:themeShade="80"/>
                <w:spacing w:val="6"/>
                <w:sz w:val="16"/>
                <w:szCs w:val="16"/>
              </w:rPr>
              <w:t>пр-т Вернадского</w:t>
            </w:r>
            <w:r w:rsidR="0029496F" w:rsidRPr="000C5574">
              <w:rPr>
                <w:rFonts w:ascii="Times New Roman" w:hAnsi="Times New Roman" w:cs="Times New Roman"/>
                <w:b/>
                <w:color w:val="0F243E" w:themeColor="text2" w:themeShade="80"/>
                <w:spacing w:val="6"/>
                <w:sz w:val="16"/>
                <w:szCs w:val="16"/>
              </w:rPr>
              <w:t xml:space="preserve">, д. </w:t>
            </w:r>
            <w:r w:rsidRPr="000C5574">
              <w:rPr>
                <w:rFonts w:ascii="Times New Roman" w:hAnsi="Times New Roman" w:cs="Times New Roman"/>
                <w:b/>
                <w:color w:val="0F243E" w:themeColor="text2" w:themeShade="80"/>
                <w:spacing w:val="6"/>
                <w:sz w:val="16"/>
                <w:szCs w:val="16"/>
              </w:rPr>
              <w:t>2</w:t>
            </w:r>
            <w:r w:rsidR="0029496F" w:rsidRPr="000C5574">
              <w:rPr>
                <w:rFonts w:ascii="Times New Roman" w:hAnsi="Times New Roman" w:cs="Times New Roman"/>
                <w:b/>
                <w:color w:val="0F243E" w:themeColor="text2" w:themeShade="80"/>
                <w:spacing w:val="6"/>
                <w:sz w:val="16"/>
                <w:szCs w:val="16"/>
              </w:rPr>
              <w:t xml:space="preserve">9, г. Москва, Российская Федерация, </w:t>
            </w:r>
            <w:r w:rsidRPr="000C5574">
              <w:rPr>
                <w:rFonts w:ascii="Times New Roman" w:hAnsi="Times New Roman" w:cs="Times New Roman"/>
                <w:b/>
                <w:color w:val="0F243E" w:themeColor="text2" w:themeShade="80"/>
                <w:spacing w:val="6"/>
                <w:sz w:val="16"/>
                <w:szCs w:val="16"/>
              </w:rPr>
              <w:t>119331</w:t>
            </w:r>
          </w:p>
          <w:p w14:paraId="48168711" w14:textId="77777777" w:rsidR="0029496F" w:rsidRPr="000C5574" w:rsidRDefault="0029496F" w:rsidP="0029496F">
            <w:pPr>
              <w:tabs>
                <w:tab w:val="left" w:pos="-993"/>
                <w:tab w:val="left" w:pos="4678"/>
              </w:tabs>
              <w:spacing w:line="360" w:lineRule="auto"/>
              <w:ind w:left="-113" w:right="-108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</w:pPr>
          </w:p>
          <w:p w14:paraId="23487164" w14:textId="7A7A06FC" w:rsidR="0029496F" w:rsidRPr="000C5574" w:rsidRDefault="009F4BE4" w:rsidP="00AE0C04">
            <w:pPr>
              <w:tabs>
                <w:tab w:val="left" w:pos="-993"/>
                <w:tab w:val="left" w:pos="4678"/>
              </w:tabs>
              <w:ind w:left="-113" w:right="-108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0C557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________________________</w:t>
            </w:r>
            <w:r w:rsidR="0029496F" w:rsidRPr="000C557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  №  _</w:t>
            </w:r>
            <w:r w:rsidRPr="000C557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__</w:t>
            </w:r>
            <w:r w:rsidR="0029496F" w:rsidRPr="000C557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____</w:t>
            </w:r>
            <w:r w:rsidRPr="000C557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_</w:t>
            </w:r>
            <w:r w:rsidR="00AE0C0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___________</w:t>
            </w:r>
            <w:r w:rsidR="0029496F" w:rsidRPr="000C557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____</w:t>
            </w:r>
          </w:p>
          <w:p w14:paraId="2D32D77B" w14:textId="77777777" w:rsidR="0029496F" w:rsidRPr="000C5574" w:rsidRDefault="0029496F" w:rsidP="0029496F">
            <w:pPr>
              <w:tabs>
                <w:tab w:val="left" w:pos="-993"/>
                <w:tab w:val="left" w:pos="4678"/>
              </w:tabs>
              <w:ind w:left="-113" w:right="-108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  <w:p w14:paraId="12814E79" w14:textId="5D0DCCB4" w:rsidR="0029496F" w:rsidRPr="000C5574" w:rsidRDefault="0029496F" w:rsidP="0029496F">
            <w:pPr>
              <w:tabs>
                <w:tab w:val="left" w:pos="-993"/>
                <w:tab w:val="left" w:pos="4678"/>
              </w:tabs>
              <w:ind w:left="-113" w:right="-108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0C557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На № ___</w:t>
            </w:r>
            <w:r w:rsidR="009F4BE4" w:rsidRPr="000C557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__</w:t>
            </w:r>
            <w:r w:rsidRPr="000C557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___</w:t>
            </w:r>
            <w:r w:rsidR="009F4BE4" w:rsidRPr="000C557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_</w:t>
            </w:r>
            <w:r w:rsidRPr="000C557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__________ от</w:t>
            </w:r>
            <w:r w:rsidR="009F4BE4" w:rsidRPr="000C557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Pr="000C557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 xml:space="preserve"> ______</w:t>
            </w:r>
            <w:r w:rsidR="009F4BE4" w:rsidRPr="000C557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_</w:t>
            </w:r>
            <w:r w:rsidRPr="000C557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_______</w:t>
            </w:r>
            <w:r w:rsidR="009F4BE4" w:rsidRPr="000C557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_</w:t>
            </w:r>
            <w:r w:rsidRPr="000C557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________</w:t>
            </w:r>
          </w:p>
          <w:p w14:paraId="05AC21B2" w14:textId="476F8F86" w:rsidR="0029496F" w:rsidRPr="000C5574" w:rsidRDefault="009F4BE4" w:rsidP="0029496F">
            <w:pPr>
              <w:tabs>
                <w:tab w:val="left" w:pos="-993"/>
              </w:tabs>
              <w:ind w:left="-113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C557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525E4A45" w14:textId="77777777" w:rsidR="0029496F" w:rsidRPr="000C5574" w:rsidRDefault="0029496F" w:rsidP="008F7484">
            <w:pPr>
              <w:tabs>
                <w:tab w:val="left" w:pos="-993"/>
                <w:tab w:val="left" w:pos="4678"/>
              </w:tabs>
              <w:spacing w:line="120" w:lineRule="auto"/>
              <w:ind w:right="-108"/>
              <w:rPr>
                <w:color w:val="000000" w:themeColor="text1"/>
              </w:rPr>
            </w:pPr>
          </w:p>
        </w:tc>
        <w:tc>
          <w:tcPr>
            <w:tcW w:w="2463" w:type="pct"/>
          </w:tcPr>
          <w:p w14:paraId="741BB027" w14:textId="77777777" w:rsidR="00721B37" w:rsidRPr="008A2D3F" w:rsidRDefault="00721B37" w:rsidP="00AE0C04">
            <w:pPr>
              <w:tabs>
                <w:tab w:val="left" w:pos="-993"/>
                <w:tab w:val="left" w:pos="0"/>
                <w:tab w:val="left" w:pos="467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F7E1D16" w14:textId="77777777" w:rsidR="00A11749" w:rsidRPr="008A2D3F" w:rsidRDefault="00A11749" w:rsidP="00AE0C04">
            <w:pPr>
              <w:tabs>
                <w:tab w:val="left" w:pos="-993"/>
                <w:tab w:val="left" w:pos="0"/>
                <w:tab w:val="left" w:pos="467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1E37923" w14:textId="77777777" w:rsidR="00A11749" w:rsidRPr="008A2D3F" w:rsidRDefault="00A11749" w:rsidP="00AE0C04">
            <w:pPr>
              <w:tabs>
                <w:tab w:val="left" w:pos="-993"/>
                <w:tab w:val="left" w:pos="464"/>
              </w:tabs>
              <w:ind w:right="459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E59AD44" w14:textId="77777777" w:rsidR="0058705D" w:rsidRPr="008A2D3F" w:rsidRDefault="0058705D" w:rsidP="00AE0C04">
            <w:pPr>
              <w:tabs>
                <w:tab w:val="left" w:pos="-993"/>
                <w:tab w:val="left" w:pos="426"/>
                <w:tab w:val="left" w:pos="4678"/>
              </w:tabs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58F9CB" w14:textId="77777777" w:rsidR="0058705D" w:rsidRPr="008A2D3F" w:rsidRDefault="0058705D" w:rsidP="00AE0C04">
            <w:pPr>
              <w:tabs>
                <w:tab w:val="left" w:pos="-993"/>
                <w:tab w:val="left" w:pos="426"/>
                <w:tab w:val="left" w:pos="4678"/>
              </w:tabs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BFD9036" w14:textId="77777777" w:rsidR="00AE0C04" w:rsidRDefault="00AE0C04" w:rsidP="00AE0C0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97DA356" w14:textId="366AD86D" w:rsidR="00AE0C04" w:rsidRPr="00AE0C04" w:rsidRDefault="00AE0C04" w:rsidP="00AE0C0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0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Руководителям региональных органов </w:t>
            </w:r>
          </w:p>
          <w:p w14:paraId="637231C1" w14:textId="51E00DBF" w:rsidR="00AE0C04" w:rsidRDefault="00AE0C04" w:rsidP="00AE0C0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0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исполнительной власти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0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архитектуре градостроительной деятельности,</w:t>
            </w:r>
          </w:p>
          <w:p w14:paraId="391162B2" w14:textId="5E73E5A8" w:rsidR="00AE0C04" w:rsidRDefault="00AE0C04" w:rsidP="00AE0C0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0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строительству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  <w:r w:rsidRPr="00AE0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научных, экспертных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AE0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образовательных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  <w:r w:rsidRPr="00AE0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проектных,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0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строительных и внедренческих организаций;</w:t>
            </w:r>
          </w:p>
          <w:p w14:paraId="16C724C4" w14:textId="20AD7294" w:rsidR="00AE0C04" w:rsidRDefault="00AE0C04" w:rsidP="00AE0C0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0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специалистам и экспертам;</w:t>
            </w:r>
          </w:p>
          <w:p w14:paraId="1E86ECF0" w14:textId="45F30301" w:rsidR="00AE0C04" w:rsidRPr="00AE0C04" w:rsidRDefault="00AE0C04" w:rsidP="00AE0C0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0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иным заинтересованным лицам</w:t>
            </w:r>
          </w:p>
          <w:p w14:paraId="06540A71" w14:textId="4FB3C999" w:rsidR="00E673E0" w:rsidRPr="004535AC" w:rsidRDefault="00AE0C04" w:rsidP="00AE0C04">
            <w:pPr>
              <w:tabs>
                <w:tab w:val="left" w:pos="-993"/>
                <w:tab w:val="left" w:pos="426"/>
                <w:tab w:val="left" w:pos="4678"/>
              </w:tabs>
              <w:ind w:left="426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AE0C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(по списку)</w:t>
            </w:r>
          </w:p>
        </w:tc>
      </w:tr>
    </w:tbl>
    <w:p w14:paraId="6181E93A" w14:textId="77777777" w:rsidR="00885D66" w:rsidRPr="000C5574" w:rsidRDefault="00885D66" w:rsidP="00D03283">
      <w:pPr>
        <w:rPr>
          <w:rFonts w:ascii="Times New Roman" w:hAnsi="Times New Roman" w:cs="Times New Roman"/>
          <w:color w:val="000000" w:themeColor="text1"/>
          <w:sz w:val="16"/>
          <w:szCs w:val="16"/>
          <w:highlight w:val="yellow"/>
        </w:rPr>
      </w:pPr>
    </w:p>
    <w:p w14:paraId="6982E19F" w14:textId="610B8DAA" w:rsidR="00980358" w:rsidRDefault="00980358" w:rsidP="00755C5D">
      <w:pPr>
        <w:tabs>
          <w:tab w:val="left" w:pos="1080"/>
        </w:tabs>
        <w:spacing w:before="120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346A58D" w14:textId="1849D031" w:rsidR="00D1596B" w:rsidRDefault="00D1596B" w:rsidP="00755C5D">
      <w:pPr>
        <w:tabs>
          <w:tab w:val="left" w:pos="1080"/>
        </w:tabs>
        <w:spacing w:before="120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2508E02A" w14:textId="5158652D" w:rsidR="00D1596B" w:rsidRPr="00D1596B" w:rsidRDefault="00AE0C04" w:rsidP="00D1596B">
      <w:pPr>
        <w:ind w:firstLine="39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Коллеги</w:t>
      </w:r>
      <w:r w:rsidR="00D1596B" w:rsidRPr="00D15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608C810D" w14:textId="77777777" w:rsidR="00D1596B" w:rsidRPr="00D1596B" w:rsidRDefault="00D1596B" w:rsidP="00D1596B">
      <w:pPr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D3A991" w14:textId="77777777" w:rsidR="00AE0C04" w:rsidRPr="00AE0C04" w:rsidRDefault="00AE0C04" w:rsidP="00AE0C0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последние два года Градостроительный кодекс Российской Федерации претерпел существенные корректировки в части территориального планирования, градостроительного зонирования и планировки территории. Последние изменения по ряду этих вопросов, внесены Федеральным законом «О внесении изменений в Градостроительный кодекс Российской Федерации № 283-ФЗ от 2 августа 2019 г. </w:t>
      </w:r>
    </w:p>
    <w:p w14:paraId="641D0BDF" w14:textId="77777777" w:rsidR="00AE0C04" w:rsidRPr="00AE0C04" w:rsidRDefault="00AE0C04" w:rsidP="00AE0C0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 </w:t>
      </w:r>
      <w:r w:rsidRPr="00AE0C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руководителями организаций, органами исполнительной власти и органами муниципальных образований субъектов Российской Федерации </w:t>
      </w:r>
      <w:r w:rsidRPr="00AE0C04">
        <w:rPr>
          <w:rFonts w:ascii="Times New Roman" w:eastAsia="Calibri" w:hAnsi="Times New Roman" w:cs="Times New Roman"/>
          <w:sz w:val="28"/>
          <w:szCs w:val="28"/>
        </w:rPr>
        <w:t>стоит задача о пересмотре выдачи разрешений на строительство, подготовки документации по планировки территории, подготовки проекта планировки территории и порядок утверждений.</w:t>
      </w:r>
    </w:p>
    <w:p w14:paraId="495D4EF1" w14:textId="77777777" w:rsidR="00AE0C04" w:rsidRPr="00AE0C04" w:rsidRDefault="00AE0C04" w:rsidP="00AE0C0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C04">
        <w:rPr>
          <w:rFonts w:ascii="Times New Roman" w:eastAsia="Calibri" w:hAnsi="Times New Roman" w:cs="Times New Roman"/>
          <w:sz w:val="28"/>
          <w:szCs w:val="28"/>
        </w:rPr>
        <w:t xml:space="preserve">ФГБУ «ЦНИИП Минстроя России» проводит учебно-практический семинар по программе </w:t>
      </w:r>
      <w:r w:rsidRPr="00AE0C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«Проект планировки и проект межевания линейных объектов: правовые особенности подготовки и реализации. Публичные сервитуты для размещения линейных объектов», </w:t>
      </w: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>который пройдет 26-27 сентября 2019 года по адресу</w:t>
      </w:r>
      <w:r w:rsidRPr="00AE0C0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адресу г. Москва, пр-т Вернадского, дом 29, 20-й этаж.</w:t>
      </w:r>
    </w:p>
    <w:p w14:paraId="1BAA40BB" w14:textId="77777777" w:rsidR="00AE0C04" w:rsidRPr="00AE0C04" w:rsidRDefault="00AE0C04" w:rsidP="00AE0C04">
      <w:pPr>
        <w:spacing w:before="120" w:after="12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>Основополагающим элементом сем</w:t>
      </w:r>
      <w:bookmarkStart w:id="0" w:name="_GoBack"/>
      <w:bookmarkEnd w:id="0"/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>инара является детальное изучение норм Градостроительного кодекса РФ со всеми последними изменениями. Кроме этого, рассматривается массив подзаконных правовых актов (постановления Правительства РФ, приказы Минстроя России).</w:t>
      </w:r>
    </w:p>
    <w:p w14:paraId="6D81FCDB" w14:textId="77777777" w:rsidR="00AE0C04" w:rsidRPr="00AE0C04" w:rsidRDefault="00AE0C04" w:rsidP="00AE0C04">
      <w:pPr>
        <w:spacing w:before="24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семинара:</w:t>
      </w:r>
    </w:p>
    <w:p w14:paraId="2ECE3CDE" w14:textId="77777777" w:rsidR="00AE0C04" w:rsidRPr="00AE0C04" w:rsidRDefault="00AE0C04" w:rsidP="00AE0C0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>- введены основные понятийные категории градостроительной деятельности;</w:t>
      </w:r>
    </w:p>
    <w:p w14:paraId="3901EC49" w14:textId="77777777" w:rsidR="00AE0C04" w:rsidRPr="00AE0C04" w:rsidRDefault="00AE0C04" w:rsidP="00AE0C0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прослежена технология градостроительного проектирования от стадии территориального планирования до планировки территории и выдаче разрешения на строительство;</w:t>
      </w:r>
    </w:p>
    <w:p w14:paraId="19D28BFB" w14:textId="77777777" w:rsidR="00AE0C04" w:rsidRPr="00AE0C04" w:rsidRDefault="00AE0C04" w:rsidP="00AE0C04">
      <w:pPr>
        <w:spacing w:line="276" w:lineRule="auto"/>
        <w:ind w:left="153" w:firstLine="5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>- проанализированы полномочия органов государственной власти и местного самоуправления в области подготовки документации по планировке;</w:t>
      </w:r>
    </w:p>
    <w:p w14:paraId="3D50DF65" w14:textId="77777777" w:rsidR="00AE0C04" w:rsidRPr="00AE0C04" w:rsidRDefault="00AE0C04" w:rsidP="00AE0C04">
      <w:pPr>
        <w:spacing w:line="276" w:lineRule="auto"/>
        <w:ind w:left="153" w:firstLine="5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>- подробно рассмотрены проект планировки территории и проект межевания территории линейного объекта: состав, содержание, порядок подготовки, согласования и утверждения;</w:t>
      </w:r>
    </w:p>
    <w:p w14:paraId="6296FCE8" w14:textId="77777777" w:rsidR="00AE0C04" w:rsidRPr="00AE0C04" w:rsidRDefault="00AE0C04" w:rsidP="00AE0C04">
      <w:pPr>
        <w:spacing w:line="276" w:lineRule="auto"/>
        <w:ind w:left="153" w:firstLine="5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>- освещена проблематика подготовки документации по планировке линейных объектов: терминологические сложности, проблема красных линий и зон планируемого размещения линейных объектов, временный и постоянный отвод земельных участков и т.п.;</w:t>
      </w:r>
    </w:p>
    <w:p w14:paraId="55713A9A" w14:textId="77777777" w:rsidR="00AE0C04" w:rsidRPr="00AE0C04" w:rsidRDefault="00AE0C04" w:rsidP="00AE0C04">
      <w:pPr>
        <w:spacing w:line="276" w:lineRule="auto"/>
        <w:ind w:left="153" w:firstLine="5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 обзор новых федеральных законов, посвящённых градостроительным и земельно-имущественным вопросам – про публичные сервитуты для линейных объектов, зоны с особыми условиями использования территории, снос объектов капитального строительства, новые правила строительства объектов ИЖС и садовых домов, новые требования к правилам землепользования и застройки и т.д.;</w:t>
      </w:r>
    </w:p>
    <w:p w14:paraId="73E21C7B" w14:textId="77777777" w:rsidR="00AE0C04" w:rsidRPr="00AE0C04" w:rsidRDefault="00AE0C04" w:rsidP="00AE0C04">
      <w:pPr>
        <w:spacing w:line="276" w:lineRule="auto"/>
        <w:ind w:left="153" w:firstLine="5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>- и другие темы.</w:t>
      </w:r>
    </w:p>
    <w:p w14:paraId="446B8229" w14:textId="77777777" w:rsidR="00AE0C04" w:rsidRPr="00AE0C04" w:rsidRDefault="00AE0C04" w:rsidP="00AE0C04">
      <w:pPr>
        <w:tabs>
          <w:tab w:val="left" w:pos="5685"/>
        </w:tabs>
        <w:spacing w:line="276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>По окончании обучения слушателям выдаются: удостоверение о повышении квалификации установленного образца (Лицензия Федеральной службы по надзору в сфере образования и науки № 2060 от 04 апреля 2016 г.), в объеме 20 часов, сертификат «ЦНИИП Минстроя России».</w:t>
      </w:r>
    </w:p>
    <w:p w14:paraId="6B6D32E3" w14:textId="77777777" w:rsidR="00AE0C04" w:rsidRPr="00AE0C04" w:rsidRDefault="00AE0C04" w:rsidP="00AE0C04">
      <w:pPr>
        <w:tabs>
          <w:tab w:val="left" w:pos="5685"/>
        </w:tabs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>Стоимость семинара (с учетом НДС):</w:t>
      </w:r>
    </w:p>
    <w:p w14:paraId="5746200E" w14:textId="77777777" w:rsidR="00AE0C04" w:rsidRPr="00AE0C04" w:rsidRDefault="00AE0C04" w:rsidP="00AE0C04">
      <w:pPr>
        <w:tabs>
          <w:tab w:val="left" w:pos="5685"/>
        </w:tabs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>- 1 участник 22 300 руб.</w:t>
      </w:r>
    </w:p>
    <w:p w14:paraId="3848A103" w14:textId="77777777" w:rsidR="00AE0C04" w:rsidRPr="00AE0C04" w:rsidRDefault="00AE0C04" w:rsidP="00AE0C04">
      <w:pPr>
        <w:tabs>
          <w:tab w:val="left" w:pos="5685"/>
        </w:tabs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>- 2 участника 21 300 руб. (с каждого участника)</w:t>
      </w:r>
    </w:p>
    <w:p w14:paraId="5555C775" w14:textId="77777777" w:rsidR="00AE0C04" w:rsidRPr="00AE0C04" w:rsidRDefault="00AE0C04" w:rsidP="00AE0C04">
      <w:pPr>
        <w:tabs>
          <w:tab w:val="left" w:pos="5685"/>
        </w:tabs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- 3 и более 20 000 руб. </w:t>
      </w:r>
      <w:r w:rsidRPr="00AE0C04">
        <w:rPr>
          <w:rFonts w:ascii="Times New Roman" w:eastAsia="Calibri" w:hAnsi="Times New Roman" w:cs="Times New Roman"/>
          <w:sz w:val="26"/>
          <w:szCs w:val="26"/>
          <w:lang w:eastAsia="ru-RU"/>
        </w:rPr>
        <w:t>(с каждого участника).</w:t>
      </w:r>
    </w:p>
    <w:p w14:paraId="56D1A566" w14:textId="77777777" w:rsidR="00AE0C04" w:rsidRPr="00AE0C04" w:rsidRDefault="00AE0C04" w:rsidP="00AE0C04">
      <w:pPr>
        <w:tabs>
          <w:tab w:val="left" w:pos="5685"/>
        </w:tabs>
        <w:ind w:left="-567" w:firstLine="709"/>
        <w:jc w:val="both"/>
        <w:rPr>
          <w:rFonts w:ascii="Times New Roman" w:eastAsia="Calibri" w:hAnsi="Times New Roman" w:cs="Times New Roman"/>
          <w:lang w:eastAsia="ru-RU"/>
        </w:rPr>
      </w:pPr>
    </w:p>
    <w:p w14:paraId="43C32859" w14:textId="77777777" w:rsidR="00AE0C04" w:rsidRPr="00AE0C04" w:rsidRDefault="00AE0C04" w:rsidP="00AE0C04">
      <w:pPr>
        <w:tabs>
          <w:tab w:val="left" w:pos="5685"/>
        </w:tabs>
        <w:ind w:left="-567" w:firstLine="709"/>
        <w:jc w:val="both"/>
        <w:rPr>
          <w:rFonts w:ascii="Times New Roman" w:eastAsia="Calibri" w:hAnsi="Times New Roman" w:cs="Times New Roman"/>
          <w:lang w:eastAsia="ru-RU"/>
        </w:rPr>
      </w:pPr>
    </w:p>
    <w:p w14:paraId="30EFC68F" w14:textId="77777777" w:rsidR="00AE0C04" w:rsidRPr="00AE0C04" w:rsidRDefault="00AE0C04" w:rsidP="00AE0C04">
      <w:pPr>
        <w:tabs>
          <w:tab w:val="left" w:pos="5685"/>
        </w:tabs>
        <w:ind w:left="-567" w:firstLine="709"/>
        <w:jc w:val="both"/>
        <w:rPr>
          <w:rFonts w:ascii="Times New Roman" w:eastAsia="Calibri" w:hAnsi="Times New Roman" w:cs="Times New Roman"/>
          <w:lang w:eastAsia="ru-RU"/>
        </w:rPr>
      </w:pPr>
    </w:p>
    <w:p w14:paraId="79A128D3" w14:textId="77777777" w:rsidR="00AE0C04" w:rsidRPr="00AE0C04" w:rsidRDefault="00AE0C04" w:rsidP="00AE0C04">
      <w:pPr>
        <w:tabs>
          <w:tab w:val="left" w:pos="5685"/>
        </w:tabs>
        <w:ind w:left="-567" w:firstLine="709"/>
        <w:jc w:val="both"/>
        <w:rPr>
          <w:rFonts w:ascii="Times New Roman" w:eastAsia="Calibri" w:hAnsi="Times New Roman" w:cs="Times New Roman"/>
          <w:bCs/>
          <w:i/>
          <w:color w:val="222222"/>
          <w:sz w:val="27"/>
          <w:szCs w:val="27"/>
          <w:shd w:val="clear" w:color="auto" w:fill="FFFFFF"/>
          <w:lang w:eastAsia="ru-RU"/>
        </w:rPr>
      </w:pPr>
      <w:r w:rsidRPr="00AE0C04">
        <w:rPr>
          <w:rFonts w:ascii="Times New Roman" w:eastAsia="Calibri" w:hAnsi="Times New Roman" w:cs="Times New Roman"/>
          <w:bCs/>
          <w:i/>
          <w:color w:val="222222"/>
          <w:sz w:val="27"/>
          <w:szCs w:val="27"/>
          <w:shd w:val="clear" w:color="auto" w:fill="FFFFFF"/>
          <w:lang w:eastAsia="ru-RU"/>
        </w:rPr>
        <w:t>С уважением,</w:t>
      </w:r>
    </w:p>
    <w:p w14:paraId="36A80E6E" w14:textId="77777777" w:rsidR="00AE0C04" w:rsidRPr="00AE0C04" w:rsidRDefault="00AE0C04" w:rsidP="00AE0C04">
      <w:pPr>
        <w:ind w:firstLine="39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14:paraId="683E5B77" w14:textId="77777777" w:rsidR="00AE0C04" w:rsidRPr="00AE0C04" w:rsidRDefault="00AE0C04" w:rsidP="00AE0C04">
      <w:pPr>
        <w:ind w:firstLine="425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>. генерального директора</w:t>
      </w: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AE0C04">
        <w:rPr>
          <w:rFonts w:ascii="Times New Roman" w:eastAsia="Calibri" w:hAnsi="Times New Roman" w:cs="Times New Roman"/>
          <w:sz w:val="28"/>
          <w:szCs w:val="28"/>
          <w:lang w:eastAsia="ru-RU"/>
        </w:rPr>
        <w:t>А.В.Чернышов</w:t>
      </w:r>
      <w:proofErr w:type="spellEnd"/>
    </w:p>
    <w:p w14:paraId="3B47C557" w14:textId="77777777" w:rsidR="00AE0C04" w:rsidRPr="00AE0C04" w:rsidRDefault="00AE0C04" w:rsidP="00AE0C0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6A5DAA" w14:textId="77777777" w:rsidR="00AE0C04" w:rsidRPr="00AE0C04" w:rsidRDefault="00AE0C04" w:rsidP="00AE0C04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A983267" w14:textId="77777777" w:rsidR="00AE0C04" w:rsidRPr="00AE0C04" w:rsidRDefault="00AE0C04" w:rsidP="00AE0C04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BD2659F" w14:textId="77777777" w:rsidR="00AE0C04" w:rsidRPr="00AE0C04" w:rsidRDefault="00AE0C04" w:rsidP="00AE0C04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1CA9E04" w14:textId="77777777" w:rsidR="00D1596B" w:rsidRPr="00D1596B" w:rsidRDefault="00D1596B" w:rsidP="00D1596B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4A397" w14:textId="77777777" w:rsidR="00D1596B" w:rsidRPr="00CF1441" w:rsidRDefault="00D1596B" w:rsidP="00755C5D">
      <w:pPr>
        <w:tabs>
          <w:tab w:val="left" w:pos="1080"/>
        </w:tabs>
        <w:spacing w:before="120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sectPr w:rsidR="00D1596B" w:rsidRPr="00CF1441" w:rsidSect="0058705D">
      <w:footerReference w:type="default" r:id="rId9"/>
      <w:pgSz w:w="11900" w:h="16840"/>
      <w:pgMar w:top="630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110A9" w14:textId="77777777" w:rsidR="00376C9E" w:rsidRDefault="00376C9E" w:rsidP="00AE0C04">
      <w:r>
        <w:separator/>
      </w:r>
    </w:p>
  </w:endnote>
  <w:endnote w:type="continuationSeparator" w:id="0">
    <w:p w14:paraId="3EFD2144" w14:textId="77777777" w:rsidR="00376C9E" w:rsidRDefault="00376C9E" w:rsidP="00AE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 Next Condensed Demi Bold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Avenir Next Condensed">
    <w:altName w:val="Arial Narrow"/>
    <w:charset w:val="00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AB31" w14:textId="3504017D" w:rsidR="00AE0C04" w:rsidRDefault="00AE0C04" w:rsidP="00AE0C04">
    <w:pPr>
      <w:pStyle w:val="ab"/>
      <w:rPr>
        <w:rFonts w:eastAsia="Times New Roman"/>
        <w:i/>
        <w:sz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2D19A8D" wp14:editId="6E22FC1F">
          <wp:simplePos x="0" y="0"/>
          <wp:positionH relativeFrom="column">
            <wp:posOffset>-862965</wp:posOffset>
          </wp:positionH>
          <wp:positionV relativeFrom="paragraph">
            <wp:posOffset>-2430145</wp:posOffset>
          </wp:positionV>
          <wp:extent cx="7861935" cy="2258695"/>
          <wp:effectExtent l="0" t="0" r="5715" b="8255"/>
          <wp:wrapNone/>
          <wp:docPr id="7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935" cy="225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rPr>
        <w:rFonts w:eastAsia="Times New Roman"/>
        <w:i/>
        <w:sz w:val="20"/>
      </w:rPr>
      <w:t>Л.М.Полонкоева</w:t>
    </w:r>
    <w:proofErr w:type="spellEnd"/>
    <w:r>
      <w:rPr>
        <w:rFonts w:eastAsia="Times New Roman"/>
        <w:i/>
        <w:sz w:val="20"/>
      </w:rPr>
      <w:t xml:space="preserve">,   </w:t>
    </w:r>
    <w:r w:rsidRPr="00650789">
      <w:rPr>
        <w:rFonts w:eastAsia="Times New Roman"/>
        <w:i/>
        <w:sz w:val="20"/>
        <w:lang w:val="en-US"/>
      </w:rPr>
      <w:t>E</w:t>
    </w:r>
    <w:r w:rsidRPr="00A451F1">
      <w:rPr>
        <w:rFonts w:eastAsia="Times New Roman"/>
        <w:i/>
        <w:sz w:val="20"/>
        <w:lang w:val="en-US"/>
      </w:rPr>
      <w:t>-</w:t>
    </w:r>
    <w:r w:rsidRPr="00650789">
      <w:rPr>
        <w:rFonts w:eastAsia="Times New Roman"/>
        <w:i/>
        <w:sz w:val="20"/>
        <w:lang w:val="en-US"/>
      </w:rPr>
      <w:t>mail</w:t>
    </w:r>
    <w:r w:rsidRPr="00A451F1">
      <w:rPr>
        <w:rFonts w:eastAsia="Times New Roman"/>
        <w:i/>
        <w:sz w:val="20"/>
        <w:lang w:val="en-US"/>
      </w:rPr>
      <w:t xml:space="preserve">: </w:t>
    </w:r>
    <w:r w:rsidRPr="00650789">
      <w:rPr>
        <w:rFonts w:eastAsia="Times New Roman"/>
        <w:i/>
        <w:sz w:val="20"/>
        <w:lang w:val="en-US"/>
      </w:rPr>
      <w:t>L</w:t>
    </w:r>
    <w:r w:rsidRPr="00A451F1">
      <w:rPr>
        <w:rFonts w:eastAsia="Times New Roman"/>
        <w:i/>
        <w:sz w:val="20"/>
        <w:lang w:val="en-US"/>
      </w:rPr>
      <w:t>.</w:t>
    </w:r>
    <w:r w:rsidRPr="00650789">
      <w:rPr>
        <w:rFonts w:eastAsia="Times New Roman"/>
        <w:i/>
        <w:sz w:val="20"/>
        <w:lang w:val="en-US"/>
      </w:rPr>
      <w:t>polonkoeva</w:t>
    </w:r>
    <w:r w:rsidRPr="00A451F1">
      <w:rPr>
        <w:rFonts w:eastAsia="Times New Roman"/>
        <w:i/>
        <w:sz w:val="20"/>
        <w:lang w:val="en-US"/>
      </w:rPr>
      <w:t>@</w:t>
    </w:r>
    <w:r w:rsidRPr="00650789">
      <w:rPr>
        <w:rFonts w:eastAsia="Times New Roman"/>
        <w:i/>
        <w:sz w:val="20"/>
        <w:lang w:val="en-US"/>
      </w:rPr>
      <w:t>cniipminstroy</w:t>
    </w:r>
    <w:r w:rsidRPr="00A451F1">
      <w:rPr>
        <w:rFonts w:eastAsia="Times New Roman"/>
        <w:i/>
        <w:sz w:val="20"/>
        <w:lang w:val="en-US"/>
      </w:rPr>
      <w:t>.</w:t>
    </w:r>
    <w:r w:rsidRPr="00650789">
      <w:rPr>
        <w:rFonts w:eastAsia="Times New Roman"/>
        <w:i/>
        <w:sz w:val="20"/>
        <w:lang w:val="en-US"/>
      </w:rPr>
      <w:t>ru</w:t>
    </w:r>
  </w:p>
  <w:p w14:paraId="6E5674C6" w14:textId="565D7017" w:rsidR="00AE0C04" w:rsidRPr="00AE0C04" w:rsidRDefault="00AE0C04">
    <w:pPr>
      <w:pStyle w:val="ab"/>
    </w:pPr>
    <w:r w:rsidRPr="00A451F1">
      <w:rPr>
        <w:rFonts w:eastAsia="Times New Roman"/>
        <w:i/>
        <w:sz w:val="20"/>
        <w:lang w:val="en-US"/>
      </w:rPr>
      <w:t xml:space="preserve">+7 (499) 951-95-21 </w:t>
    </w:r>
    <w:proofErr w:type="spellStart"/>
    <w:r w:rsidRPr="00D2439A">
      <w:rPr>
        <w:rFonts w:eastAsia="Times New Roman"/>
        <w:i/>
        <w:sz w:val="20"/>
      </w:rPr>
      <w:t>доб</w:t>
    </w:r>
    <w:proofErr w:type="spellEnd"/>
    <w:r>
      <w:rPr>
        <w:rFonts w:eastAsia="Times New Roman"/>
        <w:i/>
        <w:sz w:val="20"/>
        <w:lang w:val="en-US"/>
      </w:rPr>
      <w:t>.</w:t>
    </w:r>
    <w:r>
      <w:rPr>
        <w:rFonts w:eastAsia="Times New Roman"/>
        <w:i/>
        <w:sz w:val="20"/>
      </w:rPr>
      <w:t>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C30EC" w14:textId="77777777" w:rsidR="00376C9E" w:rsidRDefault="00376C9E" w:rsidP="00AE0C04">
      <w:r>
        <w:separator/>
      </w:r>
    </w:p>
  </w:footnote>
  <w:footnote w:type="continuationSeparator" w:id="0">
    <w:p w14:paraId="7A5A3554" w14:textId="77777777" w:rsidR="00376C9E" w:rsidRDefault="00376C9E" w:rsidP="00AE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40855"/>
    <w:multiLevelType w:val="hybridMultilevel"/>
    <w:tmpl w:val="76EE1EC4"/>
    <w:lvl w:ilvl="0" w:tplc="DB1205E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F7"/>
    <w:rsid w:val="00003B92"/>
    <w:rsid w:val="000512BA"/>
    <w:rsid w:val="0006666F"/>
    <w:rsid w:val="0008234F"/>
    <w:rsid w:val="000C5574"/>
    <w:rsid w:val="00135929"/>
    <w:rsid w:val="00146FD7"/>
    <w:rsid w:val="001841F7"/>
    <w:rsid w:val="00195999"/>
    <w:rsid w:val="00195A57"/>
    <w:rsid w:val="001E238E"/>
    <w:rsid w:val="0020660D"/>
    <w:rsid w:val="00234EEF"/>
    <w:rsid w:val="00236C28"/>
    <w:rsid w:val="0026386D"/>
    <w:rsid w:val="002646EE"/>
    <w:rsid w:val="0029496F"/>
    <w:rsid w:val="002C16C5"/>
    <w:rsid w:val="00301585"/>
    <w:rsid w:val="00323C8E"/>
    <w:rsid w:val="0032684A"/>
    <w:rsid w:val="003440CC"/>
    <w:rsid w:val="00376C9E"/>
    <w:rsid w:val="003B0760"/>
    <w:rsid w:val="003F57D1"/>
    <w:rsid w:val="003F68B5"/>
    <w:rsid w:val="00413243"/>
    <w:rsid w:val="00413473"/>
    <w:rsid w:val="004200BD"/>
    <w:rsid w:val="00444827"/>
    <w:rsid w:val="00446D80"/>
    <w:rsid w:val="00451B9A"/>
    <w:rsid w:val="004535AC"/>
    <w:rsid w:val="00474745"/>
    <w:rsid w:val="004B5D3E"/>
    <w:rsid w:val="004B5F80"/>
    <w:rsid w:val="00502B6D"/>
    <w:rsid w:val="00526963"/>
    <w:rsid w:val="005650F6"/>
    <w:rsid w:val="005801A1"/>
    <w:rsid w:val="00585CB9"/>
    <w:rsid w:val="0058705D"/>
    <w:rsid w:val="005D0C2D"/>
    <w:rsid w:val="005D49BD"/>
    <w:rsid w:val="005E7D68"/>
    <w:rsid w:val="006517A9"/>
    <w:rsid w:val="00670C0F"/>
    <w:rsid w:val="0067194E"/>
    <w:rsid w:val="00683761"/>
    <w:rsid w:val="006A047B"/>
    <w:rsid w:val="006A7038"/>
    <w:rsid w:val="006C092C"/>
    <w:rsid w:val="006C0936"/>
    <w:rsid w:val="006D441D"/>
    <w:rsid w:val="00721B37"/>
    <w:rsid w:val="00755C5D"/>
    <w:rsid w:val="007635AC"/>
    <w:rsid w:val="00767E77"/>
    <w:rsid w:val="00800310"/>
    <w:rsid w:val="00802592"/>
    <w:rsid w:val="00816E0F"/>
    <w:rsid w:val="00885D66"/>
    <w:rsid w:val="008A2D3F"/>
    <w:rsid w:val="008A70F0"/>
    <w:rsid w:val="008B379A"/>
    <w:rsid w:val="008B4B68"/>
    <w:rsid w:val="008C0AC8"/>
    <w:rsid w:val="008D2228"/>
    <w:rsid w:val="008F4302"/>
    <w:rsid w:val="008F7484"/>
    <w:rsid w:val="00901805"/>
    <w:rsid w:val="00917E6D"/>
    <w:rsid w:val="00940571"/>
    <w:rsid w:val="009508AC"/>
    <w:rsid w:val="00951ADD"/>
    <w:rsid w:val="00980358"/>
    <w:rsid w:val="009A1240"/>
    <w:rsid w:val="009E69C4"/>
    <w:rsid w:val="009F193B"/>
    <w:rsid w:val="009F4BE4"/>
    <w:rsid w:val="00A02069"/>
    <w:rsid w:val="00A11749"/>
    <w:rsid w:val="00A26D91"/>
    <w:rsid w:val="00A26DCC"/>
    <w:rsid w:val="00AA149A"/>
    <w:rsid w:val="00AA2E2B"/>
    <w:rsid w:val="00AD1B35"/>
    <w:rsid w:val="00AE0C04"/>
    <w:rsid w:val="00AE4E53"/>
    <w:rsid w:val="00B52E0D"/>
    <w:rsid w:val="00B62D50"/>
    <w:rsid w:val="00B75F81"/>
    <w:rsid w:val="00B9021A"/>
    <w:rsid w:val="00BA2450"/>
    <w:rsid w:val="00BD425B"/>
    <w:rsid w:val="00BD77FB"/>
    <w:rsid w:val="00BE6B0C"/>
    <w:rsid w:val="00BF415D"/>
    <w:rsid w:val="00C43F1A"/>
    <w:rsid w:val="00C77E76"/>
    <w:rsid w:val="00C87D4B"/>
    <w:rsid w:val="00C91AA5"/>
    <w:rsid w:val="00CB6068"/>
    <w:rsid w:val="00CF1441"/>
    <w:rsid w:val="00D03283"/>
    <w:rsid w:val="00D152AE"/>
    <w:rsid w:val="00D1596B"/>
    <w:rsid w:val="00D237E2"/>
    <w:rsid w:val="00D336C9"/>
    <w:rsid w:val="00D35136"/>
    <w:rsid w:val="00D51EEF"/>
    <w:rsid w:val="00D71F18"/>
    <w:rsid w:val="00DA6290"/>
    <w:rsid w:val="00E233C0"/>
    <w:rsid w:val="00E552D2"/>
    <w:rsid w:val="00E673E0"/>
    <w:rsid w:val="00E77408"/>
    <w:rsid w:val="00ED3B22"/>
    <w:rsid w:val="00EE607B"/>
    <w:rsid w:val="00EF70A5"/>
    <w:rsid w:val="00F13D35"/>
    <w:rsid w:val="00F40D8F"/>
    <w:rsid w:val="00F45005"/>
    <w:rsid w:val="00F6178B"/>
    <w:rsid w:val="00F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C8FA80"/>
  <w14:defaultImageDpi w14:val="300"/>
  <w15:docId w15:val="{5EFE69A6-909A-4535-9963-6F906C30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1B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1F7"/>
    <w:pPr>
      <w:ind w:left="720"/>
      <w:contextualSpacing/>
    </w:pPr>
  </w:style>
  <w:style w:type="table" w:styleId="a4">
    <w:name w:val="Table Grid"/>
    <w:basedOn w:val="a1"/>
    <w:uiPriority w:val="59"/>
    <w:rsid w:val="00B52E0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2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3B2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D1B35"/>
  </w:style>
  <w:style w:type="character" w:customStyle="1" w:styleId="10">
    <w:name w:val="Заголовок 1 Знак"/>
    <w:basedOn w:val="a0"/>
    <w:link w:val="1"/>
    <w:uiPriority w:val="9"/>
    <w:rsid w:val="00AD1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1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8035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E0C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0C04"/>
  </w:style>
  <w:style w:type="paragraph" w:styleId="ab">
    <w:name w:val="footer"/>
    <w:basedOn w:val="a"/>
    <w:link w:val="ac"/>
    <w:uiPriority w:val="99"/>
    <w:unhideWhenUsed/>
    <w:rsid w:val="00AE0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0C04"/>
  </w:style>
  <w:style w:type="paragraph" w:styleId="ad">
    <w:name w:val="Normal (Web)"/>
    <w:basedOn w:val="a"/>
    <w:uiPriority w:val="99"/>
    <w:semiHidden/>
    <w:unhideWhenUsed/>
    <w:rsid w:val="00AE0C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7321-E2C0-4188-AA70-164FF9D7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</dc:creator>
  <cp:lastModifiedBy>Людмила Полонкоева</cp:lastModifiedBy>
  <cp:revision>7</cp:revision>
  <cp:lastPrinted>2019-08-28T10:51:00Z</cp:lastPrinted>
  <dcterms:created xsi:type="dcterms:W3CDTF">2019-07-30T08:47:00Z</dcterms:created>
  <dcterms:modified xsi:type="dcterms:W3CDTF">2019-08-28T11:01:00Z</dcterms:modified>
</cp:coreProperties>
</file>