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0A" w:rsidRPr="00827C0A" w:rsidRDefault="00827C0A">
      <w:pPr>
        <w:pStyle w:val="ConsPlusNormal"/>
        <w:jc w:val="both"/>
        <w:outlineLvl w:val="0"/>
      </w:pPr>
    </w:p>
    <w:p w:rsidR="00827C0A" w:rsidRPr="00827C0A" w:rsidRDefault="00827C0A">
      <w:pPr>
        <w:pStyle w:val="ConsPlusNormal"/>
      </w:pPr>
      <w:r w:rsidRPr="00827C0A">
        <w:t>Зарегистрировано в Минюсте России 27 июля 2015 г. N 38190</w:t>
      </w:r>
    </w:p>
    <w:p w:rsidR="00827C0A" w:rsidRPr="00827C0A" w:rsidRDefault="00827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C0A" w:rsidRPr="00827C0A" w:rsidRDefault="00827C0A">
      <w:pPr>
        <w:pStyle w:val="ConsPlusNormal"/>
        <w:jc w:val="both"/>
      </w:pPr>
    </w:p>
    <w:p w:rsidR="00827C0A" w:rsidRPr="00827C0A" w:rsidRDefault="00827C0A">
      <w:pPr>
        <w:pStyle w:val="ConsPlusTitle"/>
        <w:jc w:val="center"/>
      </w:pPr>
      <w:r w:rsidRPr="00827C0A">
        <w:t>МИНИСТЕРСТВО СТРОИТЕЛЬСТВА И ЖИЛИЩНО-КОММУНАЛЬНОГО</w:t>
      </w:r>
    </w:p>
    <w:p w:rsidR="00827C0A" w:rsidRPr="00827C0A" w:rsidRDefault="00827C0A">
      <w:pPr>
        <w:pStyle w:val="ConsPlusTitle"/>
        <w:jc w:val="center"/>
      </w:pPr>
      <w:r w:rsidRPr="00827C0A">
        <w:t>ХОЗЯЙСТВА РОССИЙСКОЙ ФЕДЕРАЦИИ</w:t>
      </w:r>
    </w:p>
    <w:p w:rsidR="00827C0A" w:rsidRPr="00827C0A" w:rsidRDefault="00827C0A">
      <w:pPr>
        <w:pStyle w:val="ConsPlusTitle"/>
        <w:jc w:val="center"/>
      </w:pPr>
    </w:p>
    <w:p w:rsidR="00827C0A" w:rsidRPr="00827C0A" w:rsidRDefault="00827C0A">
      <w:pPr>
        <w:pStyle w:val="ConsPlusTitle"/>
        <w:jc w:val="center"/>
      </w:pPr>
      <w:r w:rsidRPr="00827C0A">
        <w:t>ПРИКАЗ</w:t>
      </w:r>
    </w:p>
    <w:p w:rsidR="00827C0A" w:rsidRPr="00827C0A" w:rsidRDefault="00827C0A">
      <w:pPr>
        <w:pStyle w:val="ConsPlusTitle"/>
        <w:jc w:val="center"/>
      </w:pPr>
      <w:r w:rsidRPr="00827C0A">
        <w:t>от 13 июля 2015 г. N 500/</w:t>
      </w:r>
      <w:proofErr w:type="spellStart"/>
      <w:r w:rsidRPr="00827C0A">
        <w:t>пр</w:t>
      </w:r>
      <w:proofErr w:type="spellEnd"/>
    </w:p>
    <w:p w:rsidR="00827C0A" w:rsidRPr="00827C0A" w:rsidRDefault="00827C0A">
      <w:pPr>
        <w:pStyle w:val="ConsPlusTitle"/>
        <w:jc w:val="center"/>
      </w:pPr>
    </w:p>
    <w:p w:rsidR="00827C0A" w:rsidRPr="00827C0A" w:rsidRDefault="00827C0A">
      <w:pPr>
        <w:pStyle w:val="ConsPlusTitle"/>
        <w:jc w:val="center"/>
      </w:pPr>
      <w:r w:rsidRPr="00827C0A">
        <w:t>О РАСПРОСТРАНЕНИИ</w:t>
      </w:r>
    </w:p>
    <w:p w:rsidR="00827C0A" w:rsidRPr="00827C0A" w:rsidRDefault="00827C0A">
      <w:pPr>
        <w:pStyle w:val="ConsPlusTitle"/>
        <w:jc w:val="center"/>
      </w:pPr>
      <w:r w:rsidRPr="00827C0A">
        <w:t>НА РАБОТНИКОВ, ЗАМЕЩАЮЩИХ ОТДЕЛЬНЫЕ ДОЛЖНОСТИ НА ОСНОВАНИИ</w:t>
      </w:r>
    </w:p>
    <w:p w:rsidR="00827C0A" w:rsidRPr="00827C0A" w:rsidRDefault="00827C0A">
      <w:pPr>
        <w:pStyle w:val="ConsPlusTitle"/>
        <w:jc w:val="center"/>
      </w:pPr>
      <w:r w:rsidRPr="00827C0A">
        <w:t>ТРУДОВОГО ДОГОВОРА В ОРГАНИЗАЦИЯХ, СОЗДАННЫХ ДЛЯ ВЫПОЛНЕНИЯ</w:t>
      </w:r>
    </w:p>
    <w:p w:rsidR="00827C0A" w:rsidRPr="00827C0A" w:rsidRDefault="00827C0A">
      <w:pPr>
        <w:pStyle w:val="ConsPlusTitle"/>
        <w:jc w:val="center"/>
      </w:pPr>
      <w:r w:rsidRPr="00827C0A">
        <w:t>ЗАДАЧ, ПОСТАВЛЕННЫХ ПЕРЕД МИНИСТЕРСТВОМ СТРОИТЕЛЬСТВА</w:t>
      </w:r>
    </w:p>
    <w:p w:rsidR="00827C0A" w:rsidRPr="00827C0A" w:rsidRDefault="00827C0A">
      <w:pPr>
        <w:pStyle w:val="ConsPlusTitle"/>
        <w:jc w:val="center"/>
      </w:pPr>
      <w:r w:rsidRPr="00827C0A">
        <w:t>И ЖИЛИЩНО-КОММУНАЛЬНОГО ХОЗЯЙСТВА РОССИЙСКОЙ ФЕДЕРАЦИИ,</w:t>
      </w:r>
    </w:p>
    <w:p w:rsidR="00827C0A" w:rsidRPr="00827C0A" w:rsidRDefault="00827C0A">
      <w:pPr>
        <w:pStyle w:val="ConsPlusTitle"/>
        <w:jc w:val="center"/>
      </w:pPr>
      <w:r w:rsidRPr="00827C0A">
        <w:t>ОГРАНИЧЕНИЙ, ЗАПРЕТОВ И ОБЯЗАННОСТЕЙ</w:t>
      </w:r>
    </w:p>
    <w:p w:rsidR="00827C0A" w:rsidRPr="00827C0A" w:rsidRDefault="00827C0A">
      <w:pPr>
        <w:pStyle w:val="ConsPlusNormal"/>
        <w:jc w:val="center"/>
      </w:pPr>
    </w:p>
    <w:p w:rsidR="00827C0A" w:rsidRPr="00827C0A" w:rsidRDefault="00827C0A">
      <w:pPr>
        <w:pStyle w:val="ConsPlusNormal"/>
        <w:jc w:val="center"/>
      </w:pPr>
    </w:p>
    <w:p w:rsidR="00827C0A" w:rsidRPr="00827C0A" w:rsidRDefault="00827C0A">
      <w:pPr>
        <w:pStyle w:val="ConsPlusNormal"/>
        <w:ind w:firstLine="540"/>
        <w:jc w:val="both"/>
      </w:pPr>
      <w:r w:rsidRPr="00827C0A">
        <w:t xml:space="preserve">В соответствии со </w:t>
      </w:r>
      <w:hyperlink r:id="rId4" w:history="1">
        <w:r w:rsidRPr="00827C0A">
          <w:t>статьей 12.2</w:t>
        </w:r>
      </w:hyperlink>
      <w:r w:rsidRPr="00827C0A">
        <w:t xml:space="preserve"> и </w:t>
      </w:r>
      <w:hyperlink r:id="rId5" w:history="1">
        <w:r w:rsidRPr="00827C0A">
          <w:t>12.4</w:t>
        </w:r>
      </w:hyperlink>
      <w:r w:rsidRPr="00827C0A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6961, ст. 7542), </w:t>
      </w:r>
      <w:hyperlink r:id="rId6" w:history="1">
        <w:r w:rsidRPr="00827C0A">
          <w:t>подпунктом б пункта 5</w:t>
        </w:r>
      </w:hyperlink>
      <w:r w:rsidRPr="00827C0A">
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N 226 (Собрание законодательства Российской Федерации, 2014, N 15, ст. 1729) приказываю:</w:t>
      </w:r>
    </w:p>
    <w:p w:rsidR="00827C0A" w:rsidRPr="00827C0A" w:rsidRDefault="00827C0A">
      <w:pPr>
        <w:pStyle w:val="ConsPlusNormal"/>
        <w:ind w:firstLine="540"/>
        <w:jc w:val="both"/>
      </w:pPr>
      <w:r w:rsidRPr="00827C0A">
        <w:t xml:space="preserve">1. Установить, что на работников, замещающих должности, включенные в </w:t>
      </w:r>
      <w:hyperlink r:id="rId7" w:history="1">
        <w:r w:rsidRPr="00827C0A">
          <w:t>перечень</w:t>
        </w:r>
      </w:hyperlink>
      <w:r w:rsidRPr="00827C0A">
        <w:t xml:space="preserve">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строительства и жилищно-коммунального хозяйства Российской Федерации от 16 июля 2015 г. N 507/</w:t>
      </w:r>
      <w:proofErr w:type="spellStart"/>
      <w:r w:rsidRPr="00827C0A">
        <w:t>пр</w:t>
      </w:r>
      <w:proofErr w:type="spellEnd"/>
      <w:r w:rsidRPr="00827C0A">
        <w:t xml:space="preserve"> (зарегистрирован </w:t>
      </w:r>
      <w:r w:rsidRPr="00827C0A">
        <w:lastRenderedPageBreak/>
        <w:t>Министерством юстиции Российской Федерации 8 октября 2015 г., регистрационный N 39219) (в редакции приказов Минстроя России от 10 мая 2016 г. N 307/</w:t>
      </w:r>
      <w:proofErr w:type="spellStart"/>
      <w:r w:rsidRPr="00827C0A">
        <w:t>пр</w:t>
      </w:r>
      <w:proofErr w:type="spellEnd"/>
      <w:r w:rsidRPr="00827C0A">
        <w:t xml:space="preserve"> (зарегистрирован Министерством юстиции Российской Федерации 26 мая 2016 г., регистрационный N 42301) и от 29 июня 2016 г. N 466/</w:t>
      </w:r>
      <w:proofErr w:type="spellStart"/>
      <w:r w:rsidRPr="00827C0A">
        <w:t>пр</w:t>
      </w:r>
      <w:proofErr w:type="spellEnd"/>
      <w:r w:rsidRPr="00827C0A">
        <w:t xml:space="preserve"> (зарегистрирован Министерством юстиции Российской Федерации 16 августа 2016 г., регистрационный N 43267) (далее соответственно - подведомственные организации, Перечень), распространяются ограничения, запреты и обязанности, установленные </w:t>
      </w:r>
      <w:hyperlink r:id="rId8" w:history="1">
        <w:r w:rsidRPr="00827C0A">
          <w:t>постановлением</w:t>
        </w:r>
      </w:hyperlink>
      <w:r w:rsidRPr="00827C0A"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2016, N 27, ст. 4494) (далее - постановление Правительства Российской Федерации от 5 июля 2013 г. N 568).</w:t>
      </w:r>
    </w:p>
    <w:p w:rsidR="00827C0A" w:rsidRPr="00827C0A" w:rsidRDefault="00827C0A">
      <w:pPr>
        <w:pStyle w:val="ConsPlusNormal"/>
        <w:jc w:val="both"/>
      </w:pPr>
      <w:r w:rsidRPr="00827C0A">
        <w:t xml:space="preserve">(п. 1 в ред. </w:t>
      </w:r>
      <w:hyperlink r:id="rId9" w:history="1">
        <w:r w:rsidRPr="00827C0A">
          <w:t>Приказа</w:t>
        </w:r>
      </w:hyperlink>
      <w:r w:rsidRPr="00827C0A">
        <w:t xml:space="preserve"> Минстроя России от 05.09.2016 N 620/</w:t>
      </w:r>
      <w:proofErr w:type="spellStart"/>
      <w:r w:rsidRPr="00827C0A">
        <w:t>пр</w:t>
      </w:r>
      <w:proofErr w:type="spellEnd"/>
      <w:r w:rsidRPr="00827C0A">
        <w:t>)</w:t>
      </w:r>
    </w:p>
    <w:p w:rsidR="00827C0A" w:rsidRPr="00827C0A" w:rsidRDefault="00827C0A">
      <w:pPr>
        <w:pStyle w:val="ConsPlusNormal"/>
        <w:ind w:firstLine="540"/>
        <w:jc w:val="both"/>
      </w:pPr>
      <w:r w:rsidRPr="00827C0A">
        <w:t xml:space="preserve">2. Административно-кадровому департаменту обеспечить доведение до сведения граждан, претендующих на замещение должностей, и работников, замещающих должности, указанные в </w:t>
      </w:r>
      <w:hyperlink r:id="rId10" w:history="1">
        <w:r w:rsidRPr="00827C0A">
          <w:t>Перечне</w:t>
        </w:r>
      </w:hyperlink>
      <w:r w:rsidRPr="00827C0A">
        <w:t xml:space="preserve">, ограничений, запретов и обязанностей, предусмотренных </w:t>
      </w:r>
      <w:hyperlink r:id="rId11" w:history="1">
        <w:r w:rsidRPr="00827C0A">
          <w:t>постановлением</w:t>
        </w:r>
      </w:hyperlink>
      <w:r w:rsidRPr="00827C0A">
        <w:t xml:space="preserve"> Правительства Российской Федерации от 5 июля 2013 г. N 568.</w:t>
      </w:r>
    </w:p>
    <w:p w:rsidR="00827C0A" w:rsidRPr="00827C0A" w:rsidRDefault="00827C0A">
      <w:pPr>
        <w:pStyle w:val="ConsPlusNormal"/>
        <w:ind w:firstLine="540"/>
        <w:jc w:val="both"/>
      </w:pPr>
      <w:r w:rsidRPr="00827C0A">
        <w:t xml:space="preserve">3. Руководителям подведомственных организаций обеспечить соблюдение работниками, замещающими должности, указанные в </w:t>
      </w:r>
      <w:hyperlink r:id="rId12" w:history="1">
        <w:r w:rsidRPr="00827C0A">
          <w:t>Перечне</w:t>
        </w:r>
      </w:hyperlink>
      <w:r w:rsidRPr="00827C0A">
        <w:t xml:space="preserve">, ограничений, запретов и обязанностей, предусмотренных </w:t>
      </w:r>
      <w:hyperlink r:id="rId13" w:history="1">
        <w:r w:rsidRPr="00827C0A">
          <w:t>постановлением</w:t>
        </w:r>
      </w:hyperlink>
      <w:r w:rsidRPr="00827C0A">
        <w:t xml:space="preserve"> Правительства Российской Федерации от 5 июля 2013 г. N 568.</w:t>
      </w:r>
    </w:p>
    <w:p w:rsidR="00827C0A" w:rsidRPr="00827C0A" w:rsidRDefault="00827C0A">
      <w:pPr>
        <w:pStyle w:val="ConsPlusNormal"/>
        <w:ind w:firstLine="540"/>
        <w:jc w:val="both"/>
      </w:pPr>
      <w:r w:rsidRPr="00827C0A">
        <w:t>4.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Ставицкого.</w:t>
      </w:r>
    </w:p>
    <w:p w:rsidR="00827C0A" w:rsidRPr="00827C0A" w:rsidRDefault="00827C0A">
      <w:pPr>
        <w:pStyle w:val="ConsPlusNormal"/>
        <w:jc w:val="both"/>
      </w:pPr>
    </w:p>
    <w:p w:rsidR="00827C0A" w:rsidRPr="00827C0A" w:rsidRDefault="00827C0A">
      <w:pPr>
        <w:pStyle w:val="ConsPlusNormal"/>
        <w:jc w:val="right"/>
      </w:pPr>
      <w:r w:rsidRPr="00827C0A">
        <w:t>Министр</w:t>
      </w:r>
    </w:p>
    <w:p w:rsidR="00827C0A" w:rsidRPr="00827C0A" w:rsidRDefault="00827C0A">
      <w:pPr>
        <w:pStyle w:val="ConsPlusNormal"/>
        <w:jc w:val="right"/>
      </w:pPr>
      <w:r w:rsidRPr="00827C0A">
        <w:t>М.А.МЕНЬ</w:t>
      </w:r>
    </w:p>
    <w:p w:rsidR="00827C0A" w:rsidRPr="00827C0A" w:rsidRDefault="00827C0A">
      <w:pPr>
        <w:pStyle w:val="ConsPlusNormal"/>
        <w:jc w:val="both"/>
      </w:pPr>
    </w:p>
    <w:p w:rsidR="00D1620D" w:rsidRPr="00827C0A" w:rsidRDefault="00827C0A">
      <w:bookmarkStart w:id="0" w:name="_GoBack"/>
      <w:bookmarkEnd w:id="0"/>
    </w:p>
    <w:sectPr w:rsidR="00D1620D" w:rsidRPr="00827C0A" w:rsidSect="00E9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0A"/>
    <w:rsid w:val="007E6D36"/>
    <w:rsid w:val="00827C0A"/>
    <w:rsid w:val="008779C6"/>
    <w:rsid w:val="008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A556-D350-4D4C-9D7E-FB063E4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C0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27C0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27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146DA5AA62317F416408729F1F226F73321C3289E9950DF355863A3aDyFJ" TargetMode="External"/><Relationship Id="rId13" Type="http://schemas.openxmlformats.org/officeDocument/2006/relationships/hyperlink" Target="consultantplus://offline/ref=3CF146DA5AA62317F416408729F1F226F73321C3289E9950DF355863A3aDy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F146DA5AA62317F416408729F1F226F73328C72D9B9950DF355863A3DF5DC6C93F8228975F2B20aCy9J" TargetMode="External"/><Relationship Id="rId12" Type="http://schemas.openxmlformats.org/officeDocument/2006/relationships/hyperlink" Target="consultantplus://offline/ref=3CF146DA5AA62317F416408729F1F226F73328C72D9B9950DF355863A3DF5DC6C93F8228975F2B20aCy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146DA5AA62317F416408729F1F226F43B22C42D9D9950DF355863A3DF5DC6C93F8228975F2A23aCy5J" TargetMode="External"/><Relationship Id="rId11" Type="http://schemas.openxmlformats.org/officeDocument/2006/relationships/hyperlink" Target="consultantplus://offline/ref=3CF146DA5AA62317F416408729F1F226F73321C3289E9950DF355863A3aDyFJ" TargetMode="External"/><Relationship Id="rId5" Type="http://schemas.openxmlformats.org/officeDocument/2006/relationships/hyperlink" Target="consultantplus://offline/ref=3CF146DA5AA62317F416408729F1F226F73321C129979950DF355863A3DF5DC6C93F822894a5y7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F146DA5AA62317F416408729F1F226F73328C72D9B9950DF355863A3DF5DC6C93F8228975F2B20aCy9J" TargetMode="External"/><Relationship Id="rId4" Type="http://schemas.openxmlformats.org/officeDocument/2006/relationships/hyperlink" Target="consultantplus://offline/ref=3CF146DA5AA62317F416408729F1F226F73321C129979950DF355863A3DF5DC6C93F822Ca9y4J" TargetMode="External"/><Relationship Id="rId9" Type="http://schemas.openxmlformats.org/officeDocument/2006/relationships/hyperlink" Target="consultantplus://offline/ref=3CF146DA5AA62317F416408729F1F226F73324C427979950DF355863A3DF5DC6C93F8228975F2B21aCy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 Михаил Владимирович</dc:creator>
  <cp:keywords/>
  <dc:description/>
  <cp:lastModifiedBy>Прокопьев Михаил Владимирович</cp:lastModifiedBy>
  <cp:revision>1</cp:revision>
  <dcterms:created xsi:type="dcterms:W3CDTF">2017-02-09T09:50:00Z</dcterms:created>
  <dcterms:modified xsi:type="dcterms:W3CDTF">2017-02-09T09:52:00Z</dcterms:modified>
</cp:coreProperties>
</file>